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C25032" w:rsidRDefault="00457E09" w:rsidP="00457E09">
      <w:pPr>
        <w:pStyle w:val="NormalWeb"/>
        <w:jc w:val="center"/>
        <w:rPr>
          <w:rStyle w:val="Strong"/>
          <w:color w:val="000000"/>
          <w:sz w:val="40"/>
          <w:szCs w:val="40"/>
        </w:rPr>
      </w:pPr>
      <w:r w:rsidRPr="00C25032">
        <w:rPr>
          <w:rStyle w:val="Strong"/>
          <w:color w:val="000000"/>
          <w:sz w:val="40"/>
          <w:szCs w:val="40"/>
        </w:rPr>
        <w:t xml:space="preserve">Sunday, </w:t>
      </w:r>
      <w:r w:rsidR="00CE61D9">
        <w:rPr>
          <w:rStyle w:val="Strong"/>
          <w:color w:val="000000"/>
          <w:sz w:val="40"/>
          <w:szCs w:val="40"/>
        </w:rPr>
        <w:t>September 4</w:t>
      </w:r>
      <w:r w:rsidRPr="00C25032">
        <w:rPr>
          <w:rStyle w:val="Strong"/>
          <w:color w:val="000000"/>
          <w:sz w:val="40"/>
          <w:szCs w:val="40"/>
        </w:rPr>
        <w:t>, 2011</w:t>
      </w:r>
    </w:p>
    <w:p w:rsidR="00C7222D" w:rsidRDefault="00C7222D" w:rsidP="00457E09">
      <w:pPr>
        <w:pStyle w:val="NormalWeb"/>
        <w:rPr>
          <w:rStyle w:val="Strong"/>
          <w:color w:val="000000"/>
        </w:rPr>
      </w:pPr>
    </w:p>
    <w:p w:rsidR="00457E09" w:rsidRPr="00C25032" w:rsidRDefault="00457E09" w:rsidP="00457E09">
      <w:pPr>
        <w:pStyle w:val="NormalWeb"/>
      </w:pPr>
      <w:r w:rsidRPr="00C25032">
        <w:rPr>
          <w:rStyle w:val="Strong"/>
          <w:color w:val="000000"/>
        </w:rPr>
        <w:t>Welcome</w:t>
      </w:r>
      <w:r w:rsidRPr="00C25032">
        <w:rPr>
          <w:color w:val="000000"/>
        </w:rPr>
        <w:t xml:space="preserve"> - Greg Snow</w:t>
      </w:r>
    </w:p>
    <w:p w:rsidR="00457E09" w:rsidRPr="00CE61D9" w:rsidRDefault="00457E09" w:rsidP="00457E09">
      <w:pPr>
        <w:pStyle w:val="NormalWeb"/>
        <w:rPr>
          <w:i/>
          <w:color w:val="000000"/>
        </w:rPr>
      </w:pPr>
      <w:r w:rsidRPr="00C25032">
        <w:rPr>
          <w:rStyle w:val="Strong"/>
          <w:color w:val="000000"/>
        </w:rPr>
        <w:t xml:space="preserve">Call to </w:t>
      </w:r>
      <w:r w:rsidRPr="00CE61D9">
        <w:rPr>
          <w:rStyle w:val="Strong"/>
          <w:color w:val="000000"/>
        </w:rPr>
        <w:t>Worship</w:t>
      </w:r>
      <w:r w:rsidRPr="00CE61D9">
        <w:rPr>
          <w:color w:val="000000"/>
        </w:rPr>
        <w:t xml:space="preserve"> </w:t>
      </w:r>
    </w:p>
    <w:p w:rsidR="00CE61D9" w:rsidRPr="00CE61D9" w:rsidRDefault="00CE61D9" w:rsidP="00CE61D9">
      <w:pPr>
        <w:rPr>
          <w:rFonts w:ascii="Georgia" w:hAnsi="Georgia"/>
          <w:sz w:val="17"/>
          <w:szCs w:val="17"/>
        </w:rPr>
      </w:pPr>
      <w:r w:rsidRPr="00CE61D9">
        <w:rPr>
          <w:rStyle w:val="Strong"/>
          <w:rFonts w:ascii="Georgia" w:hAnsi="Georgia"/>
          <w:color w:val="000000"/>
        </w:rPr>
        <w:tab/>
      </w:r>
      <w:r w:rsidRPr="00CE61D9">
        <w:rPr>
          <w:rFonts w:ascii="Georgia" w:hAnsi="Georgia"/>
          <w:b/>
          <w:bCs/>
          <w:sz w:val="17"/>
          <w:szCs w:val="17"/>
        </w:rPr>
        <w:t>Worship Leader</w:t>
      </w:r>
      <w:r w:rsidRPr="00CE61D9">
        <w:rPr>
          <w:rFonts w:ascii="Georgia" w:hAnsi="Georgia"/>
          <w:sz w:val="17"/>
          <w:szCs w:val="17"/>
        </w:rPr>
        <w:br/>
        <w:t xml:space="preserve"> </w:t>
      </w:r>
      <w:r>
        <w:rPr>
          <w:rFonts w:ascii="Georgia" w:hAnsi="Georgia"/>
          <w:sz w:val="17"/>
          <w:szCs w:val="17"/>
        </w:rPr>
        <w:tab/>
      </w:r>
      <w:r w:rsidRPr="00CE61D9">
        <w:rPr>
          <w:rFonts w:ascii="Georgia" w:hAnsi="Georgia"/>
          <w:sz w:val="17"/>
          <w:szCs w:val="17"/>
        </w:rPr>
        <w:t>Lord Jesus Christ, You have called us together,</w:t>
      </w:r>
    </w:p>
    <w:p w:rsidR="00CE61D9" w:rsidRPr="00CE61D9" w:rsidRDefault="00CE61D9" w:rsidP="00CE61D9">
      <w:pPr>
        <w:ind w:left="720"/>
        <w:rPr>
          <w:rFonts w:ascii="Georgia" w:hAnsi="Georgia"/>
          <w:sz w:val="17"/>
          <w:szCs w:val="17"/>
        </w:rPr>
      </w:pPr>
      <w:r w:rsidRPr="00CE61D9">
        <w:rPr>
          <w:rFonts w:ascii="Georgia" w:hAnsi="Georgia"/>
          <w:b/>
          <w:bCs/>
          <w:sz w:val="17"/>
          <w:szCs w:val="17"/>
        </w:rPr>
        <w:t>Congregation</w:t>
      </w:r>
      <w:r w:rsidRPr="00CE61D9">
        <w:rPr>
          <w:rFonts w:ascii="Georgia" w:hAnsi="Georgia"/>
          <w:sz w:val="17"/>
          <w:szCs w:val="17"/>
        </w:rPr>
        <w:br/>
      </w:r>
      <w:proofErr w:type="gramStart"/>
      <w:r w:rsidRPr="00CE61D9">
        <w:rPr>
          <w:rFonts w:ascii="Georgia" w:hAnsi="Georgia"/>
          <w:sz w:val="17"/>
          <w:szCs w:val="17"/>
        </w:rPr>
        <w:t>To</w:t>
      </w:r>
      <w:proofErr w:type="gramEnd"/>
      <w:r w:rsidRPr="00CE61D9">
        <w:rPr>
          <w:rFonts w:ascii="Georgia" w:hAnsi="Georgia"/>
          <w:sz w:val="17"/>
          <w:szCs w:val="17"/>
        </w:rPr>
        <w:t xml:space="preserve"> rejoice in who You are.</w:t>
      </w:r>
    </w:p>
    <w:p w:rsidR="00CE61D9" w:rsidRPr="00CE61D9" w:rsidRDefault="00CE61D9" w:rsidP="00CE61D9">
      <w:pPr>
        <w:ind w:left="720"/>
        <w:rPr>
          <w:rFonts w:ascii="Georgia" w:hAnsi="Georgia"/>
          <w:sz w:val="17"/>
          <w:szCs w:val="17"/>
        </w:rPr>
      </w:pPr>
      <w:r w:rsidRPr="00CE61D9">
        <w:rPr>
          <w:rFonts w:ascii="Georgia" w:hAnsi="Georgia"/>
          <w:b/>
          <w:bCs/>
          <w:sz w:val="17"/>
          <w:szCs w:val="17"/>
        </w:rPr>
        <w:t>Worship Leader</w:t>
      </w:r>
      <w:r>
        <w:rPr>
          <w:rFonts w:ascii="Georgia" w:hAnsi="Georgia"/>
          <w:sz w:val="17"/>
          <w:szCs w:val="17"/>
        </w:rPr>
        <w:br/>
      </w:r>
      <w:proofErr w:type="gramStart"/>
      <w:r w:rsidRPr="00CE61D9">
        <w:rPr>
          <w:rFonts w:ascii="Georgia" w:hAnsi="Georgia"/>
          <w:sz w:val="17"/>
          <w:szCs w:val="17"/>
        </w:rPr>
        <w:t>And</w:t>
      </w:r>
      <w:proofErr w:type="gramEnd"/>
      <w:r w:rsidRPr="00CE61D9">
        <w:rPr>
          <w:rFonts w:ascii="Georgia" w:hAnsi="Georgia"/>
          <w:sz w:val="17"/>
          <w:szCs w:val="17"/>
        </w:rPr>
        <w:t xml:space="preserve"> delight in who we are because of You!</w:t>
      </w:r>
    </w:p>
    <w:p w:rsidR="00CE61D9" w:rsidRPr="00CE61D9" w:rsidRDefault="00CE61D9" w:rsidP="00CE61D9">
      <w:pPr>
        <w:ind w:left="720"/>
        <w:rPr>
          <w:rFonts w:ascii="Georgia" w:hAnsi="Georgia"/>
          <w:sz w:val="17"/>
          <w:szCs w:val="17"/>
        </w:rPr>
      </w:pPr>
      <w:r w:rsidRPr="00CE61D9">
        <w:rPr>
          <w:rFonts w:ascii="Georgia" w:hAnsi="Georgia"/>
          <w:b/>
          <w:bCs/>
          <w:sz w:val="17"/>
          <w:szCs w:val="17"/>
        </w:rPr>
        <w:t>Congregation</w:t>
      </w:r>
      <w:r>
        <w:rPr>
          <w:rFonts w:ascii="Georgia" w:hAnsi="Georgia"/>
          <w:sz w:val="17"/>
          <w:szCs w:val="17"/>
        </w:rPr>
        <w:br/>
      </w:r>
      <w:proofErr w:type="gramStart"/>
      <w:r w:rsidRPr="00CE61D9">
        <w:rPr>
          <w:rFonts w:ascii="Georgia" w:hAnsi="Georgia"/>
          <w:sz w:val="17"/>
          <w:szCs w:val="17"/>
        </w:rPr>
        <w:t>We</w:t>
      </w:r>
      <w:proofErr w:type="gramEnd"/>
      <w:r w:rsidRPr="00CE61D9">
        <w:rPr>
          <w:rFonts w:ascii="Georgia" w:hAnsi="Georgia"/>
          <w:sz w:val="17"/>
          <w:szCs w:val="17"/>
        </w:rPr>
        <w:t xml:space="preserve"> stand amazed in Your presence,</w:t>
      </w:r>
    </w:p>
    <w:p w:rsidR="00CE61D9" w:rsidRDefault="00CE61D9" w:rsidP="00CE61D9">
      <w:pPr>
        <w:ind w:left="720"/>
        <w:rPr>
          <w:rFonts w:ascii="Georgia" w:hAnsi="Georgia"/>
          <w:sz w:val="17"/>
          <w:szCs w:val="17"/>
        </w:rPr>
      </w:pPr>
      <w:r w:rsidRPr="00CE61D9">
        <w:rPr>
          <w:rFonts w:ascii="Georgia" w:hAnsi="Georgia"/>
          <w:b/>
          <w:bCs/>
          <w:sz w:val="17"/>
          <w:szCs w:val="17"/>
        </w:rPr>
        <w:t>Worship Leader</w:t>
      </w:r>
      <w:r>
        <w:rPr>
          <w:rFonts w:ascii="Georgia" w:hAnsi="Georgia"/>
          <w:sz w:val="17"/>
          <w:szCs w:val="17"/>
        </w:rPr>
        <w:br/>
      </w:r>
      <w:r w:rsidRPr="00CE61D9">
        <w:rPr>
          <w:rFonts w:ascii="Georgia" w:hAnsi="Georgia"/>
          <w:sz w:val="17"/>
          <w:szCs w:val="17"/>
        </w:rPr>
        <w:t xml:space="preserve">Because, O Lord, You live your life in us! </w:t>
      </w:r>
    </w:p>
    <w:p w:rsidR="00223649" w:rsidRPr="00CE61D9" w:rsidRDefault="00223649" w:rsidP="00223649">
      <w:pPr>
        <w:rPr>
          <w:rFonts w:ascii="Georgia" w:hAnsi="Georgia"/>
          <w:sz w:val="17"/>
          <w:szCs w:val="17"/>
        </w:rPr>
      </w:pPr>
      <w:r w:rsidRPr="00223649">
        <w:rPr>
          <w:rFonts w:ascii="Georgia" w:hAnsi="Georgia"/>
          <w:b/>
          <w:sz w:val="17"/>
          <w:szCs w:val="17"/>
        </w:rPr>
        <w:t>Song of Praise</w:t>
      </w:r>
      <w:r>
        <w:rPr>
          <w:rFonts w:ascii="Georgia" w:hAnsi="Georgia"/>
          <w:sz w:val="17"/>
          <w:szCs w:val="17"/>
        </w:rPr>
        <w:t xml:space="preserve"> </w:t>
      </w:r>
      <w:proofErr w:type="gramStart"/>
      <w:r>
        <w:rPr>
          <w:rFonts w:ascii="Georgia" w:hAnsi="Georgia"/>
          <w:sz w:val="17"/>
          <w:szCs w:val="17"/>
        </w:rPr>
        <w:t>-  The</w:t>
      </w:r>
      <w:proofErr w:type="gramEnd"/>
      <w:r>
        <w:rPr>
          <w:rFonts w:ascii="Georgia" w:hAnsi="Georgia"/>
          <w:sz w:val="17"/>
          <w:szCs w:val="17"/>
        </w:rPr>
        <w:t xml:space="preserve"> Wonderful Cross</w:t>
      </w:r>
    </w:p>
    <w:p w:rsidR="004B0F4A" w:rsidRDefault="00CE61D9" w:rsidP="004B0F4A">
      <w:pPr>
        <w:pStyle w:val="NormalWeb"/>
        <w:rPr>
          <w:rStyle w:val="Strong"/>
          <w:color w:val="000000"/>
        </w:rPr>
      </w:pPr>
      <w:r>
        <w:rPr>
          <w:rStyle w:val="Strong"/>
          <w:color w:val="000000"/>
        </w:rPr>
        <w:t>Ephesians 1:4-6</w:t>
      </w:r>
    </w:p>
    <w:p w:rsidR="00CE61D9" w:rsidRPr="00CE61D9" w:rsidRDefault="00CE61D9" w:rsidP="00CE61D9">
      <w:pPr>
        <w:rPr>
          <w:rFonts w:ascii="Georgia" w:hAnsi="Georgia"/>
          <w:sz w:val="17"/>
          <w:szCs w:val="17"/>
        </w:rPr>
      </w:pPr>
      <w:r>
        <w:rPr>
          <w:rStyle w:val="Strong"/>
          <w:color w:val="000000"/>
        </w:rPr>
        <w:tab/>
      </w:r>
      <w:r w:rsidRPr="00CE61D9">
        <w:rPr>
          <w:rFonts w:ascii="Georgia" w:hAnsi="Georgia"/>
          <w:sz w:val="17"/>
          <w:szCs w:val="17"/>
        </w:rPr>
        <w:t>God’s rescue plan for us is the life, death and resurrection of His Son, Jesus Christ.</w:t>
      </w:r>
    </w:p>
    <w:p w:rsidR="00CE61D9" w:rsidRPr="00CE61D9" w:rsidRDefault="00CE61D9" w:rsidP="00CE61D9">
      <w:pPr>
        <w:ind w:firstLine="720"/>
        <w:rPr>
          <w:rFonts w:ascii="Georgia" w:hAnsi="Georgia"/>
          <w:sz w:val="17"/>
          <w:szCs w:val="17"/>
        </w:rPr>
      </w:pPr>
      <w:r w:rsidRPr="00CE61D9">
        <w:rPr>
          <w:rFonts w:ascii="Georgia" w:hAnsi="Georgia"/>
          <w:sz w:val="17"/>
          <w:szCs w:val="17"/>
        </w:rPr>
        <w:t>Ephesians 1:4-6 says:</w:t>
      </w:r>
    </w:p>
    <w:p w:rsidR="007114A0" w:rsidRPr="00CE61D9" w:rsidRDefault="00CE61D9" w:rsidP="00CE61D9">
      <w:pPr>
        <w:ind w:left="720"/>
        <w:rPr>
          <w:rFonts w:ascii="Georgia" w:hAnsi="Georgia"/>
          <w:sz w:val="17"/>
          <w:szCs w:val="17"/>
        </w:rPr>
      </w:pPr>
      <w:r w:rsidRPr="00CE61D9">
        <w:rPr>
          <w:rFonts w:ascii="Georgia" w:hAnsi="Georgia"/>
          <w:i/>
          <w:iCs/>
          <w:sz w:val="17"/>
          <w:szCs w:val="17"/>
        </w:rPr>
        <w:t>Even before he made the world, God loved us and chose us in Christ to be holy and without fault in his eyes. God decided in advance to adopt us into his own family by bringing us to himself through Jesus Christ. This is what he wanted to do, and it gave him great pleasure. So we praise God for the glorious grace he has poured out on us who belong to his dear Son.</w:t>
      </w:r>
    </w:p>
    <w:p w:rsidR="00457E09" w:rsidRDefault="00457E09" w:rsidP="00457E09">
      <w:pPr>
        <w:pStyle w:val="NormalWeb"/>
        <w:rPr>
          <w:color w:val="000000"/>
        </w:rPr>
      </w:pPr>
      <w:r w:rsidRPr="00C25032">
        <w:rPr>
          <w:rStyle w:val="Strong"/>
          <w:color w:val="000000"/>
        </w:rPr>
        <w:t xml:space="preserve">Songs of </w:t>
      </w:r>
      <w:r w:rsidR="00C25032" w:rsidRPr="00C25032">
        <w:rPr>
          <w:rStyle w:val="Strong"/>
          <w:color w:val="000000"/>
        </w:rPr>
        <w:t>Worship</w:t>
      </w:r>
      <w:r w:rsidRPr="00C25032">
        <w:rPr>
          <w:color w:val="000000"/>
        </w:rPr>
        <w:t xml:space="preserve"> – </w:t>
      </w:r>
      <w:r w:rsidR="00CE61D9">
        <w:rPr>
          <w:color w:val="000000"/>
        </w:rPr>
        <w:t>Lord, I Lift Your Name On High</w:t>
      </w:r>
      <w:proofErr w:type="gramStart"/>
      <w:r w:rsidR="00CE61D9">
        <w:rPr>
          <w:color w:val="000000"/>
        </w:rPr>
        <w:t>;  My</w:t>
      </w:r>
      <w:proofErr w:type="gramEnd"/>
      <w:r w:rsidR="00CE61D9">
        <w:rPr>
          <w:color w:val="000000"/>
        </w:rPr>
        <w:t xml:space="preserve"> Savior’s Love</w:t>
      </w:r>
    </w:p>
    <w:p w:rsidR="00457E09" w:rsidRDefault="00457E09" w:rsidP="00457E09">
      <w:pPr>
        <w:pStyle w:val="NormalWeb"/>
        <w:rPr>
          <w:rStyle w:val="Strong"/>
          <w:b w:val="0"/>
          <w:color w:val="000000"/>
        </w:rPr>
      </w:pPr>
      <w:r w:rsidRPr="00C25032">
        <w:rPr>
          <w:rStyle w:val="Strong"/>
          <w:color w:val="000000"/>
        </w:rPr>
        <w:t xml:space="preserve">Offering </w:t>
      </w:r>
    </w:p>
    <w:p w:rsidR="00610F56" w:rsidRDefault="00CE61D9" w:rsidP="00CE61D9">
      <w:pPr>
        <w:pStyle w:val="NormalWeb"/>
        <w:rPr>
          <w:rStyle w:val="Strong"/>
          <w:b w:val="0"/>
          <w:color w:val="000000"/>
        </w:rPr>
      </w:pPr>
      <w:r>
        <w:rPr>
          <w:rStyle w:val="Strong"/>
          <w:color w:val="000000"/>
        </w:rPr>
        <w:t>Hebrews 4:14-16</w:t>
      </w:r>
      <w:r w:rsidR="00C7222D">
        <w:rPr>
          <w:rStyle w:val="Strong"/>
          <w:b w:val="0"/>
          <w:color w:val="000000"/>
        </w:rPr>
        <w:t xml:space="preserve"> </w:t>
      </w:r>
    </w:p>
    <w:p w:rsidR="00CB41F6" w:rsidRPr="00CB41F6" w:rsidRDefault="00CB41F6" w:rsidP="00CB41F6">
      <w:pPr>
        <w:ind w:left="720"/>
        <w:rPr>
          <w:rFonts w:ascii="Georgia" w:hAnsi="Georgia"/>
          <w:sz w:val="17"/>
          <w:szCs w:val="17"/>
        </w:rPr>
      </w:pPr>
      <w:r w:rsidRPr="00CB41F6">
        <w:rPr>
          <w:rFonts w:ascii="Georgia" w:hAnsi="Georgia"/>
          <w:sz w:val="17"/>
          <w:szCs w:val="17"/>
        </w:rPr>
        <w:t xml:space="preserve">As we gather to worship today we can take great comfort that the pressure to perform doesn’t rest on our shoulders. We aren’t here to prove anything to each other or to God. We are sinners in need of mercy. Jesus Christ came to live the perfect life and to die the death we deserved. It is through Him, not </w:t>
      </w:r>
      <w:proofErr w:type="gramStart"/>
      <w:r w:rsidRPr="00CB41F6">
        <w:rPr>
          <w:rFonts w:ascii="Georgia" w:hAnsi="Georgia"/>
          <w:sz w:val="17"/>
          <w:szCs w:val="17"/>
        </w:rPr>
        <w:t>ourselves</w:t>
      </w:r>
      <w:proofErr w:type="gramEnd"/>
      <w:r w:rsidRPr="00CB41F6">
        <w:rPr>
          <w:rFonts w:ascii="Georgia" w:hAnsi="Georgia"/>
          <w:sz w:val="17"/>
          <w:szCs w:val="17"/>
        </w:rPr>
        <w:t>, that we approach God today.</w:t>
      </w:r>
    </w:p>
    <w:p w:rsidR="00CB41F6" w:rsidRPr="00CB41F6" w:rsidRDefault="00CB41F6" w:rsidP="00CB41F6">
      <w:pPr>
        <w:ind w:firstLine="720"/>
        <w:rPr>
          <w:rFonts w:ascii="Georgia" w:hAnsi="Georgia"/>
          <w:sz w:val="17"/>
          <w:szCs w:val="17"/>
        </w:rPr>
      </w:pPr>
      <w:r w:rsidRPr="00CB41F6">
        <w:rPr>
          <w:rFonts w:ascii="Georgia" w:hAnsi="Georgia"/>
          <w:sz w:val="17"/>
          <w:szCs w:val="17"/>
        </w:rPr>
        <w:t>Hebrews 4:14-16...</w:t>
      </w:r>
    </w:p>
    <w:p w:rsidR="00CB41F6" w:rsidRPr="00CB41F6" w:rsidRDefault="00CB41F6" w:rsidP="00CB41F6">
      <w:pPr>
        <w:ind w:left="720"/>
        <w:rPr>
          <w:rFonts w:ascii="Georgia" w:hAnsi="Georgia"/>
          <w:sz w:val="17"/>
          <w:szCs w:val="17"/>
        </w:rPr>
      </w:pPr>
      <w:r w:rsidRPr="00CB41F6">
        <w:rPr>
          <w:rFonts w:ascii="Georgia" w:hAnsi="Georgia"/>
          <w:i/>
          <w:iCs/>
          <w:sz w:val="17"/>
          <w:szCs w:val="17"/>
        </w:rPr>
        <w:t xml:space="preserve">So then, since we have a great High Priest who has entered heaven, Jesus the Son of God, let us hold firmly to what we believe. This High Priest of ours understands our weaknesses, for he faced all of the same temptations we do, yet he did not sin. So let us come boldly to the throne of our gracious God. There we will receive his mercy, and we will find grace to help us when we need it most. </w:t>
      </w:r>
    </w:p>
    <w:p w:rsidR="00610F56" w:rsidRPr="00C7222D" w:rsidRDefault="00C7222D" w:rsidP="00457E09">
      <w:pPr>
        <w:pStyle w:val="NormalWeb"/>
        <w:rPr>
          <w:b/>
          <w:color w:val="000000"/>
        </w:rPr>
      </w:pPr>
      <w:r>
        <w:rPr>
          <w:b/>
          <w:color w:val="000000"/>
        </w:rPr>
        <w:t>Song</w:t>
      </w:r>
      <w:r w:rsidR="00610F56">
        <w:rPr>
          <w:b/>
          <w:color w:val="000000"/>
        </w:rPr>
        <w:t>s</w:t>
      </w:r>
      <w:r>
        <w:rPr>
          <w:b/>
          <w:color w:val="000000"/>
        </w:rPr>
        <w:t xml:space="preserve"> of Praise – </w:t>
      </w:r>
      <w:r w:rsidR="00CB41F6">
        <w:rPr>
          <w:color w:val="000000"/>
        </w:rPr>
        <w:t xml:space="preserve">Amazing Grace; In the </w:t>
      </w:r>
      <w:r w:rsidR="00223649">
        <w:rPr>
          <w:color w:val="000000"/>
        </w:rPr>
        <w:t>Cross</w:t>
      </w:r>
    </w:p>
    <w:p w:rsidR="00457E09" w:rsidRDefault="00457E09" w:rsidP="00457E09">
      <w:pPr>
        <w:pStyle w:val="NormalWeb"/>
        <w:rPr>
          <w:color w:val="000000"/>
        </w:rPr>
      </w:pPr>
      <w:r w:rsidRPr="00C25032">
        <w:rPr>
          <w:rStyle w:val="Strong"/>
          <w:color w:val="000000"/>
        </w:rPr>
        <w:t>Message</w:t>
      </w:r>
      <w:r w:rsidRPr="00C25032">
        <w:rPr>
          <w:color w:val="000000"/>
        </w:rPr>
        <w:t xml:space="preserve"> - "</w:t>
      </w:r>
      <w:r w:rsidR="00CB41F6">
        <w:rPr>
          <w:i/>
          <w:color w:val="000000"/>
        </w:rPr>
        <w:t>The Characteristics of a Spiritual Servant</w:t>
      </w:r>
      <w:r w:rsidRPr="00C25032">
        <w:rPr>
          <w:color w:val="000000"/>
        </w:rPr>
        <w:t xml:space="preserve">"; Scripture Reference: </w:t>
      </w:r>
      <w:r w:rsidR="00CB41F6">
        <w:rPr>
          <w:color w:val="000000"/>
        </w:rPr>
        <w:t>2 Timothy 2:1-7</w:t>
      </w:r>
    </w:p>
    <w:p w:rsidR="00610F56" w:rsidRDefault="00CB41F6" w:rsidP="00CB41F6">
      <w:pPr>
        <w:pStyle w:val="NormalWeb"/>
        <w:rPr>
          <w:color w:val="000000"/>
        </w:rPr>
      </w:pPr>
      <w:r>
        <w:rPr>
          <w:color w:val="000000"/>
        </w:rPr>
        <w:tab/>
        <w:t>Characteristics of a spiritual servant:</w:t>
      </w:r>
    </w:p>
    <w:p w:rsidR="00610F56" w:rsidRPr="00CB41F6" w:rsidRDefault="00CB41F6" w:rsidP="00CB41F6">
      <w:pPr>
        <w:pStyle w:val="NormalWeb"/>
        <w:numPr>
          <w:ilvl w:val="0"/>
          <w:numId w:val="3"/>
        </w:numPr>
        <w:rPr>
          <w:color w:val="000000"/>
        </w:rPr>
      </w:pPr>
      <w:r>
        <w:rPr>
          <w:color w:val="000000"/>
        </w:rPr>
        <w:t>Must be able to teach (v 2</w:t>
      </w:r>
      <w:r w:rsidR="00610F56">
        <w:rPr>
          <w:color w:val="000000"/>
        </w:rPr>
        <w:t>)</w:t>
      </w:r>
    </w:p>
    <w:p w:rsidR="00610F56" w:rsidRDefault="00CB41F6" w:rsidP="00610F56">
      <w:pPr>
        <w:pStyle w:val="NormalWeb"/>
        <w:numPr>
          <w:ilvl w:val="0"/>
          <w:numId w:val="3"/>
        </w:numPr>
        <w:rPr>
          <w:color w:val="000000"/>
        </w:rPr>
      </w:pPr>
      <w:r>
        <w:rPr>
          <w:color w:val="000000"/>
        </w:rPr>
        <w:t>Share in suffering (v 3</w:t>
      </w:r>
      <w:r w:rsidR="00610F56">
        <w:rPr>
          <w:color w:val="000000"/>
        </w:rPr>
        <w:t>)</w:t>
      </w:r>
    </w:p>
    <w:p w:rsidR="00610F56" w:rsidRDefault="00CB41F6" w:rsidP="00CB41F6">
      <w:pPr>
        <w:pStyle w:val="NormalWeb"/>
        <w:numPr>
          <w:ilvl w:val="0"/>
          <w:numId w:val="3"/>
        </w:numPr>
        <w:rPr>
          <w:color w:val="000000"/>
        </w:rPr>
      </w:pPr>
      <w:r>
        <w:rPr>
          <w:color w:val="000000"/>
        </w:rPr>
        <w:lastRenderedPageBreak/>
        <w:t xml:space="preserve"> Be a good soldier (v 3-4</w:t>
      </w:r>
      <w:r w:rsidR="00610F56">
        <w:rPr>
          <w:color w:val="000000"/>
        </w:rPr>
        <w:t>)</w:t>
      </w:r>
    </w:p>
    <w:p w:rsidR="00CB41F6" w:rsidRDefault="00CB41F6" w:rsidP="00CB41F6">
      <w:pPr>
        <w:pStyle w:val="NormalWeb"/>
        <w:numPr>
          <w:ilvl w:val="0"/>
          <w:numId w:val="3"/>
        </w:numPr>
        <w:rPr>
          <w:color w:val="000000"/>
        </w:rPr>
      </w:pPr>
      <w:r>
        <w:rPr>
          <w:color w:val="000000"/>
        </w:rPr>
        <w:t>Be as an athlete, trained and disciplined (v 5)</w:t>
      </w:r>
    </w:p>
    <w:p w:rsidR="00CB41F6" w:rsidRDefault="00CB41F6" w:rsidP="00CB41F6">
      <w:pPr>
        <w:pStyle w:val="NormalWeb"/>
        <w:numPr>
          <w:ilvl w:val="1"/>
          <w:numId w:val="3"/>
        </w:numPr>
        <w:rPr>
          <w:color w:val="000000"/>
        </w:rPr>
      </w:pPr>
      <w:r>
        <w:rPr>
          <w:color w:val="000000"/>
        </w:rPr>
        <w:t>As a Christian we compete within the boundaries of His word.</w:t>
      </w:r>
    </w:p>
    <w:p w:rsidR="00610F56" w:rsidRDefault="00CB41F6" w:rsidP="00610F56">
      <w:pPr>
        <w:pStyle w:val="NormalWeb"/>
        <w:numPr>
          <w:ilvl w:val="0"/>
          <w:numId w:val="3"/>
        </w:numPr>
        <w:rPr>
          <w:color w:val="000000"/>
        </w:rPr>
      </w:pPr>
      <w:r>
        <w:rPr>
          <w:color w:val="000000"/>
        </w:rPr>
        <w:t>Hard working, as a farmer (v 6</w:t>
      </w:r>
      <w:r w:rsidR="00610F56">
        <w:rPr>
          <w:color w:val="000000"/>
        </w:rPr>
        <w:t>)</w:t>
      </w:r>
    </w:p>
    <w:p w:rsidR="00610F56" w:rsidRDefault="00CB41F6" w:rsidP="00610F56">
      <w:pPr>
        <w:pStyle w:val="NormalWeb"/>
        <w:numPr>
          <w:ilvl w:val="1"/>
          <w:numId w:val="3"/>
        </w:numPr>
        <w:rPr>
          <w:color w:val="000000"/>
        </w:rPr>
      </w:pPr>
      <w:r>
        <w:rPr>
          <w:color w:val="000000"/>
        </w:rPr>
        <w:t>perseverance</w:t>
      </w:r>
    </w:p>
    <w:p w:rsidR="00CB41F6" w:rsidRDefault="00CB41F6" w:rsidP="00CB41F6">
      <w:pPr>
        <w:pStyle w:val="NormalWeb"/>
        <w:ind w:left="720"/>
        <w:rPr>
          <w:color w:val="000000"/>
        </w:rPr>
      </w:pPr>
      <w:r>
        <w:rPr>
          <w:color w:val="000000"/>
        </w:rPr>
        <w:t>Conclusion:</w:t>
      </w:r>
    </w:p>
    <w:p w:rsidR="00CB41F6" w:rsidRDefault="00CB41F6" w:rsidP="00CB41F6">
      <w:pPr>
        <w:pStyle w:val="NormalWeb"/>
        <w:numPr>
          <w:ilvl w:val="0"/>
          <w:numId w:val="4"/>
        </w:numPr>
        <w:rPr>
          <w:color w:val="000000"/>
        </w:rPr>
      </w:pPr>
      <w:r>
        <w:rPr>
          <w:color w:val="000000"/>
        </w:rPr>
        <w:t>Are you devoting your time to the word of God?</w:t>
      </w:r>
    </w:p>
    <w:p w:rsidR="00CB41F6" w:rsidRDefault="00CB41F6" w:rsidP="00CB41F6">
      <w:pPr>
        <w:pStyle w:val="NormalWeb"/>
        <w:numPr>
          <w:ilvl w:val="0"/>
          <w:numId w:val="4"/>
        </w:numPr>
        <w:rPr>
          <w:color w:val="000000"/>
        </w:rPr>
      </w:pPr>
      <w:r>
        <w:rPr>
          <w:color w:val="000000"/>
        </w:rPr>
        <w:t>Do you discipline yourself to the word of God so you can win?</w:t>
      </w:r>
    </w:p>
    <w:p w:rsidR="00CB41F6" w:rsidRPr="00CB41F6" w:rsidRDefault="00CB41F6" w:rsidP="00CB41F6">
      <w:pPr>
        <w:pStyle w:val="NormalWeb"/>
        <w:numPr>
          <w:ilvl w:val="0"/>
          <w:numId w:val="4"/>
        </w:numPr>
        <w:rPr>
          <w:color w:val="000000"/>
        </w:rPr>
      </w:pPr>
      <w:r>
        <w:rPr>
          <w:color w:val="000000"/>
        </w:rPr>
        <w:t>Like the farmer, we are to work &amp; wait for the harvest - perseverance</w:t>
      </w:r>
    </w:p>
    <w:p w:rsidR="00CB41F6" w:rsidRDefault="00CB41F6" w:rsidP="00C7222D">
      <w:pPr>
        <w:pStyle w:val="NormalWeb"/>
        <w:rPr>
          <w:b/>
          <w:color w:val="000000"/>
        </w:rPr>
      </w:pPr>
    </w:p>
    <w:p w:rsidR="002554FA" w:rsidRPr="00C7222D" w:rsidRDefault="0078277F" w:rsidP="00C7222D">
      <w:pPr>
        <w:pStyle w:val="NormalWeb"/>
        <w:rPr>
          <w:b/>
          <w:color w:val="000000"/>
        </w:rPr>
      </w:pPr>
      <w:r w:rsidRPr="0078277F">
        <w:rPr>
          <w:b/>
          <w:color w:val="000000"/>
        </w:rPr>
        <w:t>Time of Prayer</w:t>
      </w:r>
    </w:p>
    <w:sectPr w:rsidR="002554FA" w:rsidRPr="00C7222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E09"/>
    <w:rsid w:val="0016586A"/>
    <w:rsid w:val="00223649"/>
    <w:rsid w:val="0024415F"/>
    <w:rsid w:val="002554FA"/>
    <w:rsid w:val="00457E09"/>
    <w:rsid w:val="00477ADC"/>
    <w:rsid w:val="004B0F4A"/>
    <w:rsid w:val="00610F56"/>
    <w:rsid w:val="00652DF5"/>
    <w:rsid w:val="007114A0"/>
    <w:rsid w:val="0075630B"/>
    <w:rsid w:val="0078277F"/>
    <w:rsid w:val="009D623B"/>
    <w:rsid w:val="00C25032"/>
    <w:rsid w:val="00C26B90"/>
    <w:rsid w:val="00C7222D"/>
    <w:rsid w:val="00CB41F6"/>
    <w:rsid w:val="00CE61D9"/>
    <w:rsid w:val="00D67C10"/>
    <w:rsid w:val="00D9600F"/>
    <w:rsid w:val="00E76F22"/>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missy</cp:lastModifiedBy>
  <cp:revision>4</cp:revision>
  <dcterms:created xsi:type="dcterms:W3CDTF">2011-09-23T01:07:00Z</dcterms:created>
  <dcterms:modified xsi:type="dcterms:W3CDTF">2011-09-23T02:02:00Z</dcterms:modified>
</cp:coreProperties>
</file>